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4pt;height:56.4pt" o:ole="" type="#_x0000_t75">
            <v:imagedata r:id="rId1" o:title=""/>
          </v:shape>
          <o:OLEObject DrawAspect="Icon" r:id="rId2" ObjectID="_1616445289" ProgID="Excel.Sheet.12" ShapeID="_x0000_i1025" Type="Embed"/>
        </w:pict>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RM6301</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ZDBgjnVtCilOmYZ7OGoX14gdXA==">CgMxLjAyCGguZ2pkZ3hzOAByITFKVi1qcTBIRjM0RTBNLXR4OVIyS1I3NmN0b24wZFRYUw==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